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>Monday, July</w:t>
      </w:r>
      <w:r w:rsidR="005C12F9">
        <w:t xml:space="preserve"> 27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Approval of Minutes From </w:t>
      </w:r>
      <w:r w:rsidR="00934853">
        <w:t>June 25</w:t>
      </w:r>
      <w:r w:rsidRPr="007C6D14">
        <w:t>, 2009 Meeting</w:t>
      </w:r>
    </w:p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Hearing of </w:t>
      </w:r>
      <w:r w:rsidR="00934853">
        <w:t xml:space="preserve">Deferred </w:t>
      </w:r>
      <w:r w:rsidRPr="007C6D14">
        <w:t>Appeals</w:t>
      </w:r>
    </w:p>
    <w:p w:rsidR="00934853" w:rsidRPr="007C6D14" w:rsidRDefault="00934853" w:rsidP="007C6D14">
      <w:pPr>
        <w:pStyle w:val="ListParagraph"/>
        <w:numPr>
          <w:ilvl w:val="0"/>
          <w:numId w:val="1"/>
        </w:numPr>
        <w:spacing w:line="480" w:lineRule="auto"/>
      </w:pPr>
      <w:r>
        <w:t>Hearing of New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pbanks@wlf.louisiana.gov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37DEF"/>
    <w:rsid w:val="001D1ED0"/>
    <w:rsid w:val="0039536D"/>
    <w:rsid w:val="00515F9E"/>
    <w:rsid w:val="005C12F9"/>
    <w:rsid w:val="006B70DE"/>
    <w:rsid w:val="00753F1A"/>
    <w:rsid w:val="007C6D14"/>
    <w:rsid w:val="007F2DC9"/>
    <w:rsid w:val="008B64EA"/>
    <w:rsid w:val="008C5F2A"/>
    <w:rsid w:val="00934853"/>
    <w:rsid w:val="00A02146"/>
    <w:rsid w:val="00BA7448"/>
    <w:rsid w:val="00C06F51"/>
    <w:rsid w:val="00CA431B"/>
    <w:rsid w:val="00CD07EC"/>
    <w:rsid w:val="00E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LDWF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pbanks</cp:lastModifiedBy>
  <cp:revision>3</cp:revision>
  <dcterms:created xsi:type="dcterms:W3CDTF">2009-07-21T12:47:00Z</dcterms:created>
  <dcterms:modified xsi:type="dcterms:W3CDTF">2009-07-21T12:47:00Z</dcterms:modified>
</cp:coreProperties>
</file>